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6B2" w:rsidRPr="00B566B2" w:rsidRDefault="00B566B2" w:rsidP="00B566B2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B566B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ИНДИКАТОРЫ ТОЛЕРАНТНОСТИ НАРОДОВ ТАТАРСТАНА</w:t>
      </w:r>
    </w:p>
    <w:p w:rsidR="00B566B2" w:rsidRPr="00B566B2" w:rsidRDefault="00B566B2" w:rsidP="00B566B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566B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Ильдар </w:t>
      </w:r>
      <w:proofErr w:type="spellStart"/>
      <w:r w:rsidRPr="00B566B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Масгудович</w:t>
      </w:r>
      <w:proofErr w:type="spellEnd"/>
      <w:r w:rsidRPr="00B566B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Юсупов</w:t>
      </w:r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B566B2" w:rsidRPr="00B566B2" w:rsidRDefault="00B566B2" w:rsidP="00B566B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Институт экономики, управления и права,</w:t>
      </w:r>
    </w:p>
    <w:p w:rsidR="00B566B2" w:rsidRPr="00B566B2" w:rsidRDefault="00B566B2" w:rsidP="00B566B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420111, г. Казань, ул. Московская, д. 42,</w:t>
      </w:r>
    </w:p>
    <w:p w:rsidR="00B566B2" w:rsidRPr="00B566B2" w:rsidRDefault="00B566B2" w:rsidP="00B566B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knyaz5491@mail.ru.</w:t>
      </w:r>
    </w:p>
    <w:p w:rsidR="00B566B2" w:rsidRPr="00B566B2" w:rsidRDefault="00B566B2" w:rsidP="00B566B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B566B2" w:rsidRPr="00B566B2" w:rsidRDefault="00B566B2" w:rsidP="00B566B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представлены результаты эмпирического исследования русских, татар и чувашей, проживающих на территории Татарстана. В результате проведенного </w:t>
      </w:r>
      <w:proofErr w:type="spellStart"/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многоосевого</w:t>
      </w:r>
      <w:proofErr w:type="spellEnd"/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анализа этнопсихологической </w:t>
      </w:r>
      <w:proofErr w:type="spellStart"/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дистанцированности</w:t>
      </w:r>
      <w:proofErr w:type="spellEnd"/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этих народов по национальным, возрастным и социальным признакам было установлено, что наибольшая тенденция к культурной интеграции и ассимиляции с народами Татарстана проявляется у чувашей, наименьшая – у татар, причем у сельских жителей межэтническая </w:t>
      </w:r>
      <w:proofErr w:type="spellStart"/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дистанцированность</w:t>
      </w:r>
      <w:proofErr w:type="spellEnd"/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по сравнению с горожанами выражена более отчетливо. Образовательный уровень насе</w:t>
      </w:r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softHyphen/>
        <w:t xml:space="preserve">ления на показатель </w:t>
      </w:r>
      <w:proofErr w:type="gramStart"/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межэтнической</w:t>
      </w:r>
      <w:proofErr w:type="gramEnd"/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дистанцированности</w:t>
      </w:r>
      <w:proofErr w:type="spellEnd"/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не влияет. Наибольшую склонность к интеграции в межэтнических отношениях проявляет молодежь Татарстана в возрасте до 30 лет. Старшие возрастные группы населения республики (родившиеся в годы Великой Отечественной войны и ранее) обнаруживают меньшую степень готовности к </w:t>
      </w:r>
      <w:proofErr w:type="spellStart"/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кросскультурному</w:t>
      </w:r>
      <w:proofErr w:type="spellEnd"/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взаимодействию с соседствующими этносами и наиболее </w:t>
      </w:r>
      <w:proofErr w:type="spellStart"/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дистанцированы</w:t>
      </w:r>
      <w:proofErr w:type="spellEnd"/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отношениях с ними, ограничиваясь профессиональным сотрудничеством с соседями-инородцами. Сложившаяся этнопсихологическая ситуация в Татар</w:t>
      </w:r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softHyphen/>
        <w:t>стане характеризуется как приемлемая для проживания в ней многоликих этнических общностей.</w:t>
      </w:r>
    </w:p>
    <w:p w:rsidR="00B566B2" w:rsidRPr="00B566B2" w:rsidRDefault="00B566B2" w:rsidP="00B566B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B566B2" w:rsidRPr="00B566B2" w:rsidRDefault="00B566B2" w:rsidP="00B566B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566B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этнос, межэтническая дистанция, толерантность.</w:t>
      </w:r>
    </w:p>
    <w:p w:rsidR="00B566B2" w:rsidRPr="00B566B2" w:rsidRDefault="00B566B2" w:rsidP="00B566B2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566B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B566B2" w:rsidRPr="00B566B2" w:rsidRDefault="00B566B2" w:rsidP="00B566B2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B566B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B566B2"/>
    <w:p w:rsidR="00B566B2" w:rsidRDefault="00B566B2">
      <w:hyperlink r:id="rId7" w:history="1">
        <w:r w:rsidRPr="001244DE">
          <w:rPr>
            <w:rStyle w:val="a3"/>
          </w:rPr>
          <w:t>https://kpfu.ru/indikatory-tolerantnosti-narodov-tatarstana-183801.html</w:t>
        </w:r>
      </w:hyperlink>
    </w:p>
    <w:p w:rsidR="00B566B2" w:rsidRDefault="00B566B2">
      <w:hyperlink r:id="rId8" w:history="1">
        <w:r w:rsidRPr="001244DE">
          <w:rPr>
            <w:rStyle w:val="a3"/>
          </w:rPr>
          <w:t>https://kpfu.ru/portal/docs/F_1802367393/13.pdf</w:t>
        </w:r>
      </w:hyperlink>
    </w:p>
    <w:p w:rsidR="00B566B2" w:rsidRPr="00B566B2" w:rsidRDefault="00B566B2" w:rsidP="00B566B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B566B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B566B2" w:rsidRPr="00B566B2" w:rsidRDefault="00B566B2" w:rsidP="00B566B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B566B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B566B2" w:rsidRPr="00B566B2" w:rsidRDefault="00B566B2" w:rsidP="00B566B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B566B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B566B2" w:rsidRPr="00B566B2" w:rsidRDefault="00B566B2" w:rsidP="00B566B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B566B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B566B2" w:rsidRPr="00B566B2" w:rsidRDefault="00B566B2" w:rsidP="00B566B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B566B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B566B2" w:rsidRPr="00B566B2" w:rsidRDefault="00B566B2" w:rsidP="00B566B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B566B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B566B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B566B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B566B2" w:rsidRPr="00B566B2" w:rsidRDefault="00B566B2" w:rsidP="00B566B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B566B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B566B2" w:rsidRPr="00B566B2" w:rsidRDefault="00B566B2" w:rsidP="00B566B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B566B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B566B2" w:rsidRPr="00B566B2" w:rsidRDefault="00B566B2" w:rsidP="00B566B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B566B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B566B2" w:rsidRDefault="00B566B2">
      <w:bookmarkStart w:id="0" w:name="_GoBack"/>
      <w:bookmarkEnd w:id="0"/>
    </w:p>
    <w:sectPr w:rsidR="00B56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F2363"/>
    <w:multiLevelType w:val="multilevel"/>
    <w:tmpl w:val="9EA82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1DE"/>
    <w:rsid w:val="00630516"/>
    <w:rsid w:val="00684CE9"/>
    <w:rsid w:val="00B566B2"/>
    <w:rsid w:val="00C9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66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66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5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26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93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2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_1802367393/13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indikatory-tolerantnosti-narodov-tatarstana-183801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_1802367393/13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2018-07-17T08:49:00Z</dcterms:created>
  <dcterms:modified xsi:type="dcterms:W3CDTF">2018-07-17T08:50:00Z</dcterms:modified>
</cp:coreProperties>
</file>